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D3" w:rsidRDefault="00902994">
      <w:pPr>
        <w:spacing w:before="63"/>
        <w:ind w:left="100"/>
        <w:rPr>
          <w:rFonts w:ascii="Arial" w:eastAsia="Arial" w:hAnsi="Arial" w:cs="Arial"/>
          <w:sz w:val="22"/>
          <w:szCs w:val="22"/>
        </w:rPr>
      </w:pPr>
      <w:r>
        <w:rPr>
          <w:rFonts w:ascii="Arial" w:eastAsia="Arial" w:hAnsi="Arial" w:cs="Arial"/>
          <w:sz w:val="22"/>
          <w:szCs w:val="22"/>
        </w:rPr>
        <w:t>Newbury Town Library</w:t>
      </w:r>
    </w:p>
    <w:p w:rsidR="006C7FD3" w:rsidRDefault="00902994">
      <w:pPr>
        <w:spacing w:before="47"/>
        <w:ind w:left="100"/>
        <w:rPr>
          <w:rFonts w:ascii="Arial" w:eastAsia="Arial" w:hAnsi="Arial" w:cs="Arial"/>
          <w:sz w:val="22"/>
          <w:szCs w:val="22"/>
        </w:rPr>
      </w:pPr>
      <w:r>
        <w:rPr>
          <w:rFonts w:ascii="Arial" w:eastAsia="Arial" w:hAnsi="Arial" w:cs="Arial"/>
          <w:sz w:val="22"/>
          <w:szCs w:val="22"/>
        </w:rPr>
        <w:t>Minutes of the Trustees Meeting</w:t>
      </w:r>
    </w:p>
    <w:p w:rsidR="006C7FD3" w:rsidRDefault="00902994">
      <w:pPr>
        <w:spacing w:before="47"/>
        <w:ind w:left="100"/>
        <w:rPr>
          <w:rFonts w:ascii="Arial" w:eastAsia="Arial" w:hAnsi="Arial" w:cs="Arial"/>
          <w:sz w:val="22"/>
          <w:szCs w:val="22"/>
        </w:rPr>
      </w:pPr>
      <w:r>
        <w:rPr>
          <w:rFonts w:ascii="Arial" w:eastAsia="Arial" w:hAnsi="Arial" w:cs="Arial"/>
          <w:sz w:val="22"/>
          <w:szCs w:val="22"/>
        </w:rPr>
        <w:t xml:space="preserve">Date: </w:t>
      </w:r>
      <w:r w:rsidR="006044BE">
        <w:rPr>
          <w:rFonts w:ascii="Arial" w:eastAsia="Arial" w:hAnsi="Arial" w:cs="Arial"/>
          <w:sz w:val="22"/>
          <w:szCs w:val="22"/>
        </w:rPr>
        <w:t>May 18</w:t>
      </w:r>
      <w:r w:rsidR="004F5420">
        <w:rPr>
          <w:rFonts w:ascii="Arial" w:eastAsia="Arial" w:hAnsi="Arial" w:cs="Arial"/>
          <w:sz w:val="22"/>
          <w:szCs w:val="22"/>
        </w:rPr>
        <w:t>, 202</w:t>
      </w:r>
      <w:r w:rsidR="00466DBA">
        <w:rPr>
          <w:rFonts w:ascii="Arial" w:eastAsia="Arial" w:hAnsi="Arial" w:cs="Arial"/>
          <w:sz w:val="22"/>
          <w:szCs w:val="22"/>
        </w:rPr>
        <w:t>2</w:t>
      </w:r>
    </w:p>
    <w:p w:rsidR="00B00E0D" w:rsidRDefault="00B00E0D">
      <w:pPr>
        <w:spacing w:before="47"/>
        <w:ind w:left="100"/>
        <w:rPr>
          <w:sz w:val="14"/>
          <w:szCs w:val="14"/>
        </w:rPr>
      </w:pPr>
      <w:r>
        <w:rPr>
          <w:rFonts w:ascii="Arial" w:eastAsia="Arial" w:hAnsi="Arial" w:cs="Arial"/>
          <w:sz w:val="22"/>
          <w:szCs w:val="22"/>
        </w:rPr>
        <w:t>Via Zoom</w:t>
      </w:r>
    </w:p>
    <w:p w:rsidR="006C7FD3" w:rsidRDefault="006C7FD3">
      <w:pPr>
        <w:spacing w:before="7" w:line="140" w:lineRule="exact"/>
        <w:rPr>
          <w:sz w:val="14"/>
          <w:szCs w:val="14"/>
        </w:rPr>
      </w:pPr>
    </w:p>
    <w:p w:rsidR="006C7FD3" w:rsidRDefault="006C7FD3">
      <w:pPr>
        <w:spacing w:line="200" w:lineRule="exact"/>
      </w:pPr>
    </w:p>
    <w:p w:rsidR="006C7FD3" w:rsidRDefault="00B00E0D">
      <w:pPr>
        <w:ind w:left="100"/>
        <w:rPr>
          <w:rFonts w:ascii="Arial" w:eastAsia="Arial" w:hAnsi="Arial" w:cs="Arial"/>
          <w:sz w:val="22"/>
          <w:szCs w:val="22"/>
        </w:rPr>
      </w:pPr>
      <w:r>
        <w:rPr>
          <w:rFonts w:ascii="Arial" w:eastAsia="Arial" w:hAnsi="Arial" w:cs="Arial"/>
          <w:sz w:val="22"/>
          <w:szCs w:val="22"/>
        </w:rPr>
        <w:t>M</w:t>
      </w:r>
      <w:r w:rsidR="00902994">
        <w:rPr>
          <w:rFonts w:ascii="Arial" w:eastAsia="Arial" w:hAnsi="Arial" w:cs="Arial"/>
          <w:sz w:val="22"/>
          <w:szCs w:val="22"/>
        </w:rPr>
        <w:t xml:space="preserve">eeting called to order at </w:t>
      </w:r>
      <w:r w:rsidR="00466DBA">
        <w:rPr>
          <w:rFonts w:ascii="Arial" w:eastAsia="Arial" w:hAnsi="Arial" w:cs="Arial"/>
          <w:sz w:val="22"/>
          <w:szCs w:val="22"/>
        </w:rPr>
        <w:t>5</w:t>
      </w:r>
      <w:r w:rsidR="00CC4435">
        <w:rPr>
          <w:rFonts w:ascii="Arial" w:eastAsia="Arial" w:hAnsi="Arial" w:cs="Arial"/>
          <w:sz w:val="22"/>
          <w:szCs w:val="22"/>
        </w:rPr>
        <w:t>:</w:t>
      </w:r>
      <w:r w:rsidR="006044BE">
        <w:rPr>
          <w:rFonts w:ascii="Arial" w:eastAsia="Arial" w:hAnsi="Arial" w:cs="Arial"/>
          <w:sz w:val="22"/>
          <w:szCs w:val="22"/>
        </w:rPr>
        <w:t>35</w:t>
      </w:r>
      <w:r w:rsidR="00CC4435">
        <w:rPr>
          <w:rFonts w:ascii="Arial" w:eastAsia="Arial" w:hAnsi="Arial" w:cs="Arial"/>
          <w:sz w:val="22"/>
          <w:szCs w:val="22"/>
        </w:rPr>
        <w:t xml:space="preserve"> PM</w:t>
      </w:r>
      <w:r w:rsidR="00902994">
        <w:rPr>
          <w:rFonts w:ascii="Arial" w:eastAsia="Arial" w:hAnsi="Arial" w:cs="Arial"/>
          <w:sz w:val="22"/>
          <w:szCs w:val="22"/>
        </w:rPr>
        <w:t>. In Attendance: Terry Litterst, Dick</w:t>
      </w:r>
    </w:p>
    <w:p w:rsidR="006C7FD3" w:rsidRDefault="00902994">
      <w:pPr>
        <w:spacing w:before="47"/>
        <w:ind w:left="100"/>
        <w:rPr>
          <w:sz w:val="14"/>
          <w:szCs w:val="14"/>
        </w:rPr>
      </w:pPr>
      <w:r>
        <w:rPr>
          <w:rFonts w:ascii="Arial" w:eastAsia="Arial" w:hAnsi="Arial" w:cs="Arial"/>
          <w:sz w:val="22"/>
          <w:szCs w:val="22"/>
        </w:rPr>
        <w:t xml:space="preserve">Ravin, </w:t>
      </w:r>
      <w:r w:rsidR="00565F1E">
        <w:rPr>
          <w:rFonts w:ascii="Arial" w:eastAsia="Arial" w:hAnsi="Arial" w:cs="Arial"/>
          <w:sz w:val="22"/>
          <w:szCs w:val="22"/>
        </w:rPr>
        <w:t>Alex Burke</w:t>
      </w:r>
      <w:r w:rsidR="00466DBA">
        <w:rPr>
          <w:rFonts w:ascii="Arial" w:eastAsia="Arial" w:hAnsi="Arial" w:cs="Arial"/>
          <w:sz w:val="22"/>
          <w:szCs w:val="22"/>
        </w:rPr>
        <w:t xml:space="preserve">, </w:t>
      </w:r>
      <w:r w:rsidR="006044BE">
        <w:rPr>
          <w:rFonts w:ascii="Arial" w:eastAsia="Arial" w:hAnsi="Arial" w:cs="Arial"/>
          <w:sz w:val="22"/>
          <w:szCs w:val="22"/>
        </w:rPr>
        <w:t xml:space="preserve">Margaret Grimes, Beth Cennami </w:t>
      </w:r>
      <w:r w:rsidR="00466DBA">
        <w:rPr>
          <w:rFonts w:ascii="Arial" w:eastAsia="Arial" w:hAnsi="Arial" w:cs="Arial"/>
          <w:sz w:val="22"/>
          <w:szCs w:val="22"/>
        </w:rPr>
        <w:t>and Erin Ouimet</w:t>
      </w:r>
      <w:r w:rsidR="00CC4435">
        <w:rPr>
          <w:rFonts w:ascii="Arial" w:eastAsia="Arial" w:hAnsi="Arial" w:cs="Arial"/>
          <w:sz w:val="22"/>
          <w:szCs w:val="22"/>
        </w:rPr>
        <w:t>.</w:t>
      </w:r>
      <w:r w:rsidR="00565F1E">
        <w:rPr>
          <w:rFonts w:ascii="Arial" w:eastAsia="Arial" w:hAnsi="Arial" w:cs="Arial"/>
          <w:sz w:val="22"/>
          <w:szCs w:val="22"/>
        </w:rPr>
        <w:t xml:space="preserve"> </w:t>
      </w:r>
    </w:p>
    <w:p w:rsidR="006C7FD3" w:rsidRDefault="006C7FD3">
      <w:pPr>
        <w:spacing w:before="7" w:line="140" w:lineRule="exact"/>
        <w:rPr>
          <w:sz w:val="14"/>
          <w:szCs w:val="14"/>
        </w:rPr>
      </w:pPr>
    </w:p>
    <w:p w:rsidR="006C7FD3" w:rsidRDefault="006C7FD3">
      <w:pPr>
        <w:spacing w:line="200" w:lineRule="exact"/>
      </w:pPr>
    </w:p>
    <w:p w:rsidR="00466DBA" w:rsidRDefault="006044BE">
      <w:pPr>
        <w:spacing w:before="10" w:line="283" w:lineRule="auto"/>
        <w:ind w:left="100" w:right="172"/>
        <w:rPr>
          <w:rFonts w:ascii="Arial" w:eastAsia="Arial" w:hAnsi="Arial" w:cs="Arial"/>
          <w:sz w:val="22"/>
          <w:szCs w:val="22"/>
        </w:rPr>
      </w:pPr>
      <w:r>
        <w:rPr>
          <w:rFonts w:ascii="Arial" w:eastAsia="Arial" w:hAnsi="Arial" w:cs="Arial"/>
          <w:sz w:val="22"/>
          <w:szCs w:val="22"/>
        </w:rPr>
        <w:t xml:space="preserve">Ms. Litterst orally presented the minutes </w:t>
      </w:r>
      <w:r w:rsidR="00466DBA">
        <w:rPr>
          <w:rFonts w:ascii="Arial" w:eastAsia="Arial" w:hAnsi="Arial" w:cs="Arial"/>
          <w:sz w:val="22"/>
          <w:szCs w:val="22"/>
        </w:rPr>
        <w:t xml:space="preserve">of the meeting of </w:t>
      </w:r>
      <w:r>
        <w:rPr>
          <w:rFonts w:ascii="Arial" w:eastAsia="Arial" w:hAnsi="Arial" w:cs="Arial"/>
          <w:sz w:val="22"/>
          <w:szCs w:val="22"/>
        </w:rPr>
        <w:t>April</w:t>
      </w:r>
      <w:r w:rsidR="00565F1E">
        <w:rPr>
          <w:rFonts w:ascii="Arial" w:eastAsia="Arial" w:hAnsi="Arial" w:cs="Arial"/>
          <w:sz w:val="22"/>
          <w:szCs w:val="22"/>
        </w:rPr>
        <w:t xml:space="preserve"> </w:t>
      </w:r>
      <w:r>
        <w:rPr>
          <w:rFonts w:ascii="Arial" w:eastAsia="Arial" w:hAnsi="Arial" w:cs="Arial"/>
          <w:sz w:val="22"/>
          <w:szCs w:val="22"/>
        </w:rPr>
        <w:t>27</w:t>
      </w:r>
      <w:r w:rsidR="00466DBA">
        <w:rPr>
          <w:rFonts w:ascii="Arial" w:eastAsia="Arial" w:hAnsi="Arial" w:cs="Arial"/>
          <w:sz w:val="22"/>
          <w:szCs w:val="22"/>
        </w:rPr>
        <w:t xml:space="preserve">, 2022. </w:t>
      </w:r>
      <w:r>
        <w:rPr>
          <w:rFonts w:ascii="Arial" w:eastAsia="Arial" w:hAnsi="Arial" w:cs="Arial"/>
          <w:sz w:val="22"/>
          <w:szCs w:val="22"/>
        </w:rPr>
        <w:t xml:space="preserve">The board approved the minutes as presented. </w:t>
      </w:r>
      <w:r w:rsidR="00466DBA">
        <w:rPr>
          <w:rFonts w:ascii="Arial" w:eastAsia="Arial" w:hAnsi="Arial" w:cs="Arial"/>
          <w:sz w:val="22"/>
          <w:szCs w:val="22"/>
        </w:rPr>
        <w:t xml:space="preserve">So </w:t>
      </w:r>
      <w:r w:rsidR="00B92741">
        <w:rPr>
          <w:rFonts w:ascii="Arial" w:eastAsia="Arial" w:hAnsi="Arial" w:cs="Arial"/>
          <w:sz w:val="22"/>
          <w:szCs w:val="22"/>
        </w:rPr>
        <w:t xml:space="preserve">moved, seconded and </w:t>
      </w:r>
      <w:r w:rsidR="00466DBA">
        <w:rPr>
          <w:rFonts w:ascii="Arial" w:eastAsia="Arial" w:hAnsi="Arial" w:cs="Arial"/>
          <w:sz w:val="22"/>
          <w:szCs w:val="22"/>
        </w:rPr>
        <w:t>voted by unanimous consent.</w:t>
      </w:r>
    </w:p>
    <w:p w:rsidR="00565F1E" w:rsidRDefault="00565F1E">
      <w:pPr>
        <w:spacing w:before="10" w:line="283" w:lineRule="auto"/>
        <w:ind w:left="100" w:right="172"/>
        <w:rPr>
          <w:rFonts w:ascii="Arial" w:eastAsia="Arial" w:hAnsi="Arial" w:cs="Arial"/>
          <w:sz w:val="22"/>
          <w:szCs w:val="22"/>
        </w:rPr>
      </w:pPr>
    </w:p>
    <w:p w:rsidR="00565F1E" w:rsidRDefault="00973134">
      <w:pPr>
        <w:spacing w:before="10" w:line="283" w:lineRule="auto"/>
        <w:ind w:left="100" w:right="172"/>
        <w:rPr>
          <w:rFonts w:ascii="Arial" w:eastAsia="Arial" w:hAnsi="Arial" w:cs="Arial"/>
          <w:sz w:val="22"/>
          <w:szCs w:val="22"/>
        </w:rPr>
      </w:pPr>
      <w:r>
        <w:rPr>
          <w:rFonts w:ascii="Arial" w:eastAsia="Arial" w:hAnsi="Arial" w:cs="Arial"/>
          <w:sz w:val="22"/>
          <w:szCs w:val="22"/>
        </w:rPr>
        <w:t xml:space="preserve">The Trustees </w:t>
      </w:r>
      <w:r w:rsidR="006044BE">
        <w:rPr>
          <w:rFonts w:ascii="Arial" w:eastAsia="Arial" w:hAnsi="Arial" w:cs="Arial"/>
          <w:sz w:val="22"/>
          <w:szCs w:val="22"/>
        </w:rPr>
        <w:t>welcomed its newest member, Ms. Cennami</w:t>
      </w:r>
      <w:r w:rsidR="0080281D">
        <w:rPr>
          <w:rFonts w:ascii="Arial" w:eastAsia="Arial" w:hAnsi="Arial" w:cs="Arial"/>
          <w:sz w:val="22"/>
          <w:szCs w:val="22"/>
        </w:rPr>
        <w:t>,</w:t>
      </w:r>
      <w:r w:rsidR="006044BE">
        <w:rPr>
          <w:rFonts w:ascii="Arial" w:eastAsia="Arial" w:hAnsi="Arial" w:cs="Arial"/>
          <w:sz w:val="22"/>
          <w:szCs w:val="22"/>
        </w:rPr>
        <w:t xml:space="preserve"> </w:t>
      </w:r>
      <w:r>
        <w:rPr>
          <w:rFonts w:ascii="Arial" w:eastAsia="Arial" w:hAnsi="Arial" w:cs="Arial"/>
          <w:sz w:val="22"/>
          <w:szCs w:val="22"/>
        </w:rPr>
        <w:t xml:space="preserve">and </w:t>
      </w:r>
      <w:r w:rsidR="006044BE">
        <w:rPr>
          <w:rFonts w:ascii="Arial" w:eastAsia="Arial" w:hAnsi="Arial" w:cs="Arial"/>
          <w:sz w:val="22"/>
          <w:szCs w:val="22"/>
        </w:rPr>
        <w:t xml:space="preserve">acknowledged Ms. Ouimet’s presence for the first time as </w:t>
      </w:r>
      <w:r w:rsidR="0083498D">
        <w:rPr>
          <w:rFonts w:ascii="Arial" w:eastAsia="Arial" w:hAnsi="Arial" w:cs="Arial"/>
          <w:sz w:val="22"/>
          <w:szCs w:val="22"/>
        </w:rPr>
        <w:t xml:space="preserve">new </w:t>
      </w:r>
      <w:r w:rsidR="006044BE">
        <w:rPr>
          <w:rFonts w:ascii="Arial" w:eastAsia="Arial" w:hAnsi="Arial" w:cs="Arial"/>
          <w:sz w:val="22"/>
          <w:szCs w:val="22"/>
        </w:rPr>
        <w:t xml:space="preserve">Library Director. The Trustees accepted the nomination of Mr. </w:t>
      </w:r>
      <w:r w:rsidR="006044BE">
        <w:rPr>
          <w:rFonts w:ascii="Arial" w:eastAsia="Arial" w:hAnsi="Arial" w:cs="Arial"/>
          <w:sz w:val="22"/>
          <w:szCs w:val="22"/>
        </w:rPr>
        <w:br/>
        <w:t xml:space="preserve">Burke as Board President and Mr. Ravin as Secretary. </w:t>
      </w:r>
      <w:r>
        <w:rPr>
          <w:rFonts w:ascii="Arial" w:eastAsia="Arial" w:hAnsi="Arial" w:cs="Arial"/>
          <w:sz w:val="22"/>
          <w:szCs w:val="22"/>
        </w:rPr>
        <w:t xml:space="preserve">The Trustees moved, seconded and voted unanimously to accept </w:t>
      </w:r>
      <w:r w:rsidR="006044BE">
        <w:rPr>
          <w:rFonts w:ascii="Arial" w:eastAsia="Arial" w:hAnsi="Arial" w:cs="Arial"/>
          <w:sz w:val="22"/>
          <w:szCs w:val="22"/>
        </w:rPr>
        <w:t xml:space="preserve">the election of officers as nominated. </w:t>
      </w:r>
      <w:r>
        <w:rPr>
          <w:rFonts w:ascii="Arial" w:eastAsia="Arial" w:hAnsi="Arial" w:cs="Arial"/>
          <w:sz w:val="22"/>
          <w:szCs w:val="22"/>
        </w:rPr>
        <w:t xml:space="preserve"> </w:t>
      </w:r>
    </w:p>
    <w:p w:rsidR="00466DBA" w:rsidRDefault="00466DBA">
      <w:pPr>
        <w:spacing w:before="10" w:line="283" w:lineRule="auto"/>
        <w:ind w:left="100" w:right="172"/>
        <w:rPr>
          <w:rFonts w:ascii="Arial" w:eastAsia="Arial" w:hAnsi="Arial" w:cs="Arial"/>
          <w:sz w:val="22"/>
          <w:szCs w:val="22"/>
        </w:rPr>
      </w:pPr>
    </w:p>
    <w:p w:rsidR="00686F50" w:rsidRDefault="00973134">
      <w:pPr>
        <w:spacing w:before="10" w:line="283" w:lineRule="auto"/>
        <w:ind w:left="100" w:right="172"/>
        <w:rPr>
          <w:rFonts w:ascii="Arial" w:eastAsia="Arial" w:hAnsi="Arial" w:cs="Arial"/>
          <w:sz w:val="22"/>
          <w:szCs w:val="22"/>
        </w:rPr>
      </w:pPr>
      <w:r>
        <w:rPr>
          <w:rFonts w:ascii="Arial" w:eastAsia="Arial" w:hAnsi="Arial" w:cs="Arial"/>
          <w:sz w:val="22"/>
          <w:szCs w:val="22"/>
        </w:rPr>
        <w:t xml:space="preserve">Ms. Ouimet discussed </w:t>
      </w:r>
      <w:r w:rsidR="006044BE">
        <w:rPr>
          <w:rFonts w:ascii="Arial" w:eastAsia="Arial" w:hAnsi="Arial" w:cs="Arial"/>
          <w:sz w:val="22"/>
          <w:szCs w:val="22"/>
        </w:rPr>
        <w:t xml:space="preserve">the hiring </w:t>
      </w:r>
      <w:r w:rsidR="0083498D">
        <w:rPr>
          <w:rFonts w:ascii="Arial" w:eastAsia="Arial" w:hAnsi="Arial" w:cs="Arial"/>
          <w:sz w:val="22"/>
          <w:szCs w:val="22"/>
        </w:rPr>
        <w:t xml:space="preserve">of Ms. </w:t>
      </w:r>
      <w:r w:rsidR="006044BE" w:rsidRPr="0083498D">
        <w:rPr>
          <w:rFonts w:ascii="Arial" w:hAnsi="Arial" w:cs="Arial"/>
          <w:sz w:val="22"/>
          <w:szCs w:val="22"/>
        </w:rPr>
        <w:t>Dorothy Moynihan</w:t>
      </w:r>
      <w:r w:rsidR="006044BE">
        <w:rPr>
          <w:rFonts w:ascii="Arial" w:eastAsia="Arial" w:hAnsi="Arial" w:cs="Arial"/>
          <w:sz w:val="22"/>
          <w:szCs w:val="22"/>
        </w:rPr>
        <w:t xml:space="preserve"> </w:t>
      </w:r>
      <w:r w:rsidR="0083498D">
        <w:rPr>
          <w:rFonts w:ascii="Arial" w:eastAsia="Arial" w:hAnsi="Arial" w:cs="Arial"/>
          <w:sz w:val="22"/>
          <w:szCs w:val="22"/>
        </w:rPr>
        <w:t>as</w:t>
      </w:r>
      <w:r>
        <w:rPr>
          <w:rFonts w:ascii="Arial" w:eastAsia="Arial" w:hAnsi="Arial" w:cs="Arial"/>
          <w:sz w:val="22"/>
          <w:szCs w:val="22"/>
        </w:rPr>
        <w:t xml:space="preserve"> Assistant Director and </w:t>
      </w:r>
      <w:r w:rsidR="00702E2D">
        <w:rPr>
          <w:rFonts w:ascii="Arial" w:eastAsia="Arial" w:hAnsi="Arial" w:cs="Arial"/>
          <w:sz w:val="22"/>
          <w:szCs w:val="22"/>
        </w:rPr>
        <w:t xml:space="preserve">the </w:t>
      </w:r>
      <w:r w:rsidR="0083498D">
        <w:rPr>
          <w:rFonts w:ascii="Arial" w:eastAsia="Arial" w:hAnsi="Arial" w:cs="Arial"/>
          <w:sz w:val="22"/>
          <w:szCs w:val="22"/>
        </w:rPr>
        <w:t xml:space="preserve">still-open position of </w:t>
      </w:r>
      <w:r w:rsidR="00702E2D">
        <w:rPr>
          <w:rFonts w:ascii="Arial" w:eastAsia="Arial" w:hAnsi="Arial" w:cs="Arial"/>
          <w:sz w:val="22"/>
          <w:szCs w:val="22"/>
        </w:rPr>
        <w:t xml:space="preserve">Youth and </w:t>
      </w:r>
      <w:r>
        <w:rPr>
          <w:rFonts w:ascii="Arial" w:eastAsia="Arial" w:hAnsi="Arial" w:cs="Arial"/>
          <w:sz w:val="22"/>
          <w:szCs w:val="22"/>
        </w:rPr>
        <w:t>Children’</w:t>
      </w:r>
      <w:r w:rsidR="00702E2D">
        <w:rPr>
          <w:rFonts w:ascii="Arial" w:eastAsia="Arial" w:hAnsi="Arial" w:cs="Arial"/>
          <w:sz w:val="22"/>
          <w:szCs w:val="22"/>
        </w:rPr>
        <w:t>s Librarian. Inter</w:t>
      </w:r>
      <w:r>
        <w:rPr>
          <w:rFonts w:ascii="Arial" w:eastAsia="Arial" w:hAnsi="Arial" w:cs="Arial"/>
          <w:sz w:val="22"/>
          <w:szCs w:val="22"/>
        </w:rPr>
        <w:t xml:space="preserve">views are ongoing. </w:t>
      </w:r>
    </w:p>
    <w:p w:rsidR="00702E2D" w:rsidRDefault="00702E2D">
      <w:pPr>
        <w:spacing w:before="10" w:line="283" w:lineRule="auto"/>
        <w:ind w:left="100" w:right="172"/>
        <w:rPr>
          <w:rFonts w:ascii="Arial" w:eastAsia="Arial" w:hAnsi="Arial" w:cs="Arial"/>
          <w:sz w:val="22"/>
          <w:szCs w:val="22"/>
        </w:rPr>
      </w:pPr>
    </w:p>
    <w:p w:rsidR="00B92741" w:rsidRDefault="0083498D" w:rsidP="00B92741">
      <w:pPr>
        <w:spacing w:before="10" w:line="283" w:lineRule="auto"/>
        <w:ind w:left="100" w:right="172"/>
        <w:rPr>
          <w:rFonts w:ascii="Arial" w:eastAsia="Arial" w:hAnsi="Arial" w:cs="Arial"/>
          <w:sz w:val="22"/>
          <w:szCs w:val="22"/>
        </w:rPr>
      </w:pPr>
      <w:r>
        <w:rPr>
          <w:rFonts w:ascii="Arial" w:eastAsia="Arial" w:hAnsi="Arial" w:cs="Arial"/>
          <w:sz w:val="22"/>
          <w:szCs w:val="22"/>
        </w:rPr>
        <w:t xml:space="preserve">Ms. Ouimet informed the board that the repair project to fix areas damaged by this winter’s leak will begin on May 23rd. She outlined how she will fulfill the library’s </w:t>
      </w:r>
      <w:r w:rsidR="00BD3561">
        <w:rPr>
          <w:rFonts w:ascii="Arial" w:eastAsia="Arial" w:hAnsi="Arial" w:cs="Arial"/>
          <w:sz w:val="22"/>
          <w:szCs w:val="22"/>
        </w:rPr>
        <w:t xml:space="preserve">yearly </w:t>
      </w:r>
      <w:r>
        <w:rPr>
          <w:rFonts w:ascii="Arial" w:eastAsia="Arial" w:hAnsi="Arial" w:cs="Arial"/>
          <w:sz w:val="22"/>
          <w:szCs w:val="22"/>
        </w:rPr>
        <w:t xml:space="preserve">obligation to spend 19% of its budget on materials. The board moved, seconded and voted unanimously to empower Ms. Ouimet to use </w:t>
      </w:r>
      <w:r w:rsidR="0080281D">
        <w:rPr>
          <w:rFonts w:ascii="Arial" w:eastAsia="Arial" w:hAnsi="Arial" w:cs="Arial"/>
          <w:sz w:val="22"/>
          <w:szCs w:val="22"/>
        </w:rPr>
        <w:t>money</w:t>
      </w:r>
      <w:r>
        <w:rPr>
          <w:rFonts w:ascii="Arial" w:eastAsia="Arial" w:hAnsi="Arial" w:cs="Arial"/>
          <w:sz w:val="22"/>
          <w:szCs w:val="22"/>
        </w:rPr>
        <w:t xml:space="preserve"> from the Gift and Memorial Fund up to a limit of $2000, if she needs to make purchases before the next Trustee meeting in June.</w:t>
      </w:r>
    </w:p>
    <w:p w:rsidR="0083498D" w:rsidRDefault="0083498D" w:rsidP="00B92741">
      <w:pPr>
        <w:spacing w:before="10" w:line="283" w:lineRule="auto"/>
        <w:ind w:left="100" w:right="172"/>
        <w:rPr>
          <w:rFonts w:ascii="Arial" w:eastAsia="Arial" w:hAnsi="Arial" w:cs="Arial"/>
          <w:sz w:val="22"/>
          <w:szCs w:val="22"/>
        </w:rPr>
      </w:pPr>
    </w:p>
    <w:p w:rsidR="00B92741" w:rsidRDefault="0083498D" w:rsidP="00B92741">
      <w:pPr>
        <w:spacing w:before="10" w:line="283" w:lineRule="auto"/>
        <w:ind w:left="100" w:right="172"/>
        <w:rPr>
          <w:rFonts w:ascii="Arial" w:eastAsia="Arial" w:hAnsi="Arial" w:cs="Arial"/>
          <w:sz w:val="22"/>
          <w:szCs w:val="22"/>
        </w:rPr>
      </w:pPr>
      <w:r>
        <w:rPr>
          <w:rFonts w:ascii="Arial" w:eastAsia="Arial" w:hAnsi="Arial" w:cs="Arial"/>
          <w:sz w:val="22"/>
          <w:szCs w:val="22"/>
        </w:rPr>
        <w:t>Ms. Ouimet and t</w:t>
      </w:r>
      <w:r w:rsidR="00702E2D">
        <w:rPr>
          <w:rFonts w:ascii="Arial" w:eastAsia="Arial" w:hAnsi="Arial" w:cs="Arial"/>
          <w:sz w:val="22"/>
          <w:szCs w:val="22"/>
        </w:rPr>
        <w:t xml:space="preserve">he Trustees then discussed </w:t>
      </w:r>
      <w:r>
        <w:rPr>
          <w:rFonts w:ascii="Arial" w:eastAsia="Arial" w:hAnsi="Arial" w:cs="Arial"/>
          <w:sz w:val="22"/>
          <w:szCs w:val="22"/>
        </w:rPr>
        <w:t xml:space="preserve">the hiring of the library’s Information Assistant, the challenges of filling </w:t>
      </w:r>
      <w:r w:rsidR="0080281D">
        <w:rPr>
          <w:rFonts w:ascii="Arial" w:eastAsia="Arial" w:hAnsi="Arial" w:cs="Arial"/>
          <w:sz w:val="22"/>
          <w:szCs w:val="22"/>
        </w:rPr>
        <w:t>empty positions with current salary limits, and the prospect of losing access to several applications and websites without a library-controlled credit card. The board and Ms. Ouimet also discussed the library’s Collection Policy document, and its Request for Reconsideration Form. The  Trustees moved, seconded and voted unanimously to accept the documents and policies, subject to editorial review by Mr. Ravin.</w:t>
      </w:r>
    </w:p>
    <w:p w:rsidR="00702E2D" w:rsidRDefault="00702E2D" w:rsidP="00B92741">
      <w:pPr>
        <w:spacing w:before="10" w:line="283" w:lineRule="auto"/>
        <w:ind w:left="100" w:right="172"/>
        <w:rPr>
          <w:rFonts w:ascii="Arial" w:eastAsia="Arial" w:hAnsi="Arial" w:cs="Arial"/>
          <w:sz w:val="22"/>
          <w:szCs w:val="22"/>
        </w:rPr>
      </w:pPr>
    </w:p>
    <w:p w:rsidR="00567615" w:rsidRDefault="0080281D" w:rsidP="00B92741">
      <w:pPr>
        <w:spacing w:before="10" w:line="283" w:lineRule="auto"/>
        <w:ind w:left="100" w:right="172"/>
        <w:rPr>
          <w:rFonts w:ascii="Arial" w:eastAsia="Arial" w:hAnsi="Arial" w:cs="Arial"/>
          <w:sz w:val="22"/>
          <w:szCs w:val="22"/>
        </w:rPr>
      </w:pPr>
      <w:r>
        <w:rPr>
          <w:rFonts w:ascii="Arial" w:eastAsia="Arial" w:hAnsi="Arial" w:cs="Arial"/>
          <w:sz w:val="22"/>
          <w:szCs w:val="22"/>
        </w:rPr>
        <w:t>The</w:t>
      </w:r>
      <w:r w:rsidR="0008409D">
        <w:rPr>
          <w:rFonts w:ascii="Arial" w:eastAsia="Arial" w:hAnsi="Arial" w:cs="Arial"/>
          <w:sz w:val="22"/>
          <w:szCs w:val="22"/>
        </w:rPr>
        <w:t xml:space="preserve"> Trustees and </w:t>
      </w:r>
      <w:r>
        <w:rPr>
          <w:rFonts w:ascii="Arial" w:eastAsia="Arial" w:hAnsi="Arial" w:cs="Arial"/>
          <w:sz w:val="22"/>
          <w:szCs w:val="22"/>
        </w:rPr>
        <w:t xml:space="preserve">Ms. Ouimet discussed how best to managed underused budget salary funds and whether such funds can be used for one-time staff bonuses. </w:t>
      </w:r>
      <w:proofErr w:type="spellStart"/>
      <w:r>
        <w:rPr>
          <w:rFonts w:ascii="Arial" w:eastAsia="Arial" w:hAnsi="Arial" w:cs="Arial"/>
          <w:sz w:val="22"/>
          <w:szCs w:val="22"/>
        </w:rPr>
        <w:t>Ms.Ouimet</w:t>
      </w:r>
      <w:proofErr w:type="spellEnd"/>
      <w:r>
        <w:rPr>
          <w:rFonts w:ascii="Arial" w:eastAsia="Arial" w:hAnsi="Arial" w:cs="Arial"/>
          <w:sz w:val="22"/>
          <w:szCs w:val="22"/>
        </w:rPr>
        <w:t xml:space="preserve"> will pursue with Newbury’s Town Manager.</w:t>
      </w:r>
    </w:p>
    <w:p w:rsidR="0080281D" w:rsidRDefault="0080281D" w:rsidP="00B92741">
      <w:pPr>
        <w:spacing w:before="10" w:line="283" w:lineRule="auto"/>
        <w:ind w:left="100" w:right="172"/>
        <w:rPr>
          <w:rFonts w:ascii="Arial" w:eastAsia="Arial" w:hAnsi="Arial" w:cs="Arial"/>
          <w:sz w:val="22"/>
          <w:szCs w:val="22"/>
        </w:rPr>
      </w:pPr>
    </w:p>
    <w:p w:rsidR="0008409D" w:rsidRDefault="00BD3561" w:rsidP="00B92741">
      <w:pPr>
        <w:spacing w:before="10" w:line="283" w:lineRule="auto"/>
        <w:ind w:left="100" w:right="172"/>
        <w:rPr>
          <w:rFonts w:ascii="Arial" w:eastAsia="Arial" w:hAnsi="Arial" w:cs="Arial"/>
          <w:sz w:val="22"/>
          <w:szCs w:val="22"/>
        </w:rPr>
      </w:pPr>
      <w:r>
        <w:rPr>
          <w:rFonts w:ascii="Arial" w:eastAsia="Arial" w:hAnsi="Arial" w:cs="Arial"/>
          <w:sz w:val="22"/>
          <w:szCs w:val="22"/>
        </w:rPr>
        <w:t xml:space="preserve">The </w:t>
      </w:r>
      <w:r w:rsidR="0008409D">
        <w:rPr>
          <w:rFonts w:ascii="Arial" w:eastAsia="Arial" w:hAnsi="Arial" w:cs="Arial"/>
          <w:sz w:val="22"/>
          <w:szCs w:val="22"/>
        </w:rPr>
        <w:t xml:space="preserve">Trustees and </w:t>
      </w:r>
      <w:r>
        <w:rPr>
          <w:rFonts w:ascii="Arial" w:eastAsia="Arial" w:hAnsi="Arial" w:cs="Arial"/>
          <w:sz w:val="22"/>
          <w:szCs w:val="22"/>
        </w:rPr>
        <w:t>Ms. Ouimet</w:t>
      </w:r>
      <w:r w:rsidR="0008409D">
        <w:rPr>
          <w:rFonts w:ascii="Arial" w:eastAsia="Arial" w:hAnsi="Arial" w:cs="Arial"/>
          <w:sz w:val="22"/>
          <w:szCs w:val="22"/>
        </w:rPr>
        <w:t xml:space="preserve"> discussed the </w:t>
      </w:r>
      <w:r>
        <w:rPr>
          <w:rFonts w:ascii="Arial" w:eastAsia="Arial" w:hAnsi="Arial" w:cs="Arial"/>
          <w:sz w:val="22"/>
          <w:szCs w:val="22"/>
        </w:rPr>
        <w:t>quote for repairing and framing</w:t>
      </w:r>
      <w:r w:rsidR="0008409D">
        <w:rPr>
          <w:rFonts w:ascii="Arial" w:eastAsia="Arial" w:hAnsi="Arial" w:cs="Arial"/>
          <w:sz w:val="22"/>
          <w:szCs w:val="22"/>
        </w:rPr>
        <w:t xml:space="preserve"> a </w:t>
      </w:r>
      <w:r>
        <w:rPr>
          <w:rFonts w:ascii="Arial" w:eastAsia="Arial" w:hAnsi="Arial" w:cs="Arial"/>
          <w:sz w:val="22"/>
          <w:szCs w:val="22"/>
        </w:rPr>
        <w:t xml:space="preserve">donated </w:t>
      </w:r>
      <w:r w:rsidR="0008409D">
        <w:rPr>
          <w:rFonts w:ascii="Arial" w:eastAsia="Arial" w:hAnsi="Arial" w:cs="Arial"/>
          <w:sz w:val="22"/>
          <w:szCs w:val="22"/>
        </w:rPr>
        <w:t>19th</w:t>
      </w:r>
      <w:r>
        <w:rPr>
          <w:rFonts w:ascii="Arial" w:eastAsia="Arial" w:hAnsi="Arial" w:cs="Arial"/>
          <w:sz w:val="22"/>
          <w:szCs w:val="22"/>
        </w:rPr>
        <w:t xml:space="preserve"> Century hooked rug. Mr. Burke also presented an initial quote for installing a video-based security system. Lastly, the Board and Ms. Ouimet discussed how the library might offer patrons membership access to The New England Genealogical Society.</w:t>
      </w:r>
    </w:p>
    <w:p w:rsidR="00446508" w:rsidRDefault="00446508">
      <w:pPr>
        <w:spacing w:before="10" w:line="283" w:lineRule="auto"/>
        <w:ind w:left="100" w:right="172"/>
        <w:rPr>
          <w:rFonts w:ascii="Arial" w:eastAsia="Arial" w:hAnsi="Arial" w:cs="Arial"/>
          <w:sz w:val="22"/>
          <w:szCs w:val="22"/>
        </w:rPr>
      </w:pPr>
    </w:p>
    <w:p w:rsidR="0008409D" w:rsidRDefault="00902994" w:rsidP="0008409D">
      <w:pPr>
        <w:ind w:left="101" w:right="634"/>
        <w:rPr>
          <w:rFonts w:ascii="Arial" w:eastAsia="Arial" w:hAnsi="Arial" w:cs="Arial"/>
          <w:sz w:val="22"/>
          <w:szCs w:val="22"/>
        </w:rPr>
      </w:pPr>
      <w:r>
        <w:rPr>
          <w:rFonts w:ascii="Arial" w:eastAsia="Arial" w:hAnsi="Arial" w:cs="Arial"/>
          <w:sz w:val="22"/>
          <w:szCs w:val="22"/>
        </w:rPr>
        <w:t xml:space="preserve">The next meeting was set </w:t>
      </w:r>
      <w:r w:rsidR="00AC65CA">
        <w:rPr>
          <w:rFonts w:ascii="Arial" w:eastAsia="Arial" w:hAnsi="Arial" w:cs="Arial"/>
          <w:sz w:val="22"/>
          <w:szCs w:val="22"/>
        </w:rPr>
        <w:t xml:space="preserve">for Wednesday, </w:t>
      </w:r>
      <w:r w:rsidR="00BD3561">
        <w:rPr>
          <w:rFonts w:ascii="Arial" w:eastAsia="Arial" w:hAnsi="Arial" w:cs="Arial"/>
          <w:sz w:val="22"/>
          <w:szCs w:val="22"/>
        </w:rPr>
        <w:t xml:space="preserve">June 15, </w:t>
      </w:r>
      <w:r>
        <w:rPr>
          <w:rFonts w:ascii="Arial" w:eastAsia="Arial" w:hAnsi="Arial" w:cs="Arial"/>
          <w:sz w:val="22"/>
          <w:szCs w:val="22"/>
        </w:rPr>
        <w:t>20</w:t>
      </w:r>
      <w:r w:rsidR="00AE280A">
        <w:rPr>
          <w:rFonts w:ascii="Arial" w:eastAsia="Arial" w:hAnsi="Arial" w:cs="Arial"/>
          <w:sz w:val="22"/>
          <w:szCs w:val="22"/>
        </w:rPr>
        <w:t>22</w:t>
      </w:r>
      <w:r>
        <w:rPr>
          <w:rFonts w:ascii="Arial" w:eastAsia="Arial" w:hAnsi="Arial" w:cs="Arial"/>
          <w:sz w:val="22"/>
          <w:szCs w:val="22"/>
        </w:rPr>
        <w:t xml:space="preserve"> at </w:t>
      </w:r>
      <w:r w:rsidR="00AE280A">
        <w:rPr>
          <w:rFonts w:ascii="Arial" w:eastAsia="Arial" w:hAnsi="Arial" w:cs="Arial"/>
          <w:sz w:val="22"/>
          <w:szCs w:val="22"/>
        </w:rPr>
        <w:t>5:30</w:t>
      </w:r>
      <w:r w:rsidR="00075C64">
        <w:rPr>
          <w:rFonts w:ascii="Arial" w:eastAsia="Arial" w:hAnsi="Arial" w:cs="Arial"/>
          <w:sz w:val="22"/>
          <w:szCs w:val="22"/>
        </w:rPr>
        <w:t xml:space="preserve"> PM</w:t>
      </w:r>
      <w:r w:rsidR="00BD3561">
        <w:rPr>
          <w:rFonts w:ascii="Arial" w:eastAsia="Arial" w:hAnsi="Arial" w:cs="Arial"/>
          <w:sz w:val="22"/>
          <w:szCs w:val="22"/>
        </w:rPr>
        <w:t>.</w:t>
      </w:r>
    </w:p>
    <w:p w:rsidR="0008409D" w:rsidRDefault="0008409D" w:rsidP="0008409D">
      <w:pPr>
        <w:ind w:left="101" w:right="634"/>
        <w:rPr>
          <w:rFonts w:ascii="Arial" w:eastAsia="Arial" w:hAnsi="Arial" w:cs="Arial"/>
          <w:sz w:val="22"/>
          <w:szCs w:val="22"/>
        </w:rPr>
      </w:pPr>
    </w:p>
    <w:p w:rsidR="006C7FD3" w:rsidRDefault="00902994" w:rsidP="0008409D">
      <w:pPr>
        <w:ind w:left="101" w:right="634"/>
        <w:rPr>
          <w:rFonts w:ascii="Arial" w:eastAsia="Arial" w:hAnsi="Arial" w:cs="Arial"/>
          <w:sz w:val="22"/>
          <w:szCs w:val="22"/>
        </w:rPr>
      </w:pPr>
      <w:r>
        <w:rPr>
          <w:rFonts w:ascii="Arial" w:eastAsia="Arial" w:hAnsi="Arial" w:cs="Arial"/>
          <w:sz w:val="22"/>
          <w:szCs w:val="22"/>
        </w:rPr>
        <w:t xml:space="preserve">The meeting adjourned at </w:t>
      </w:r>
      <w:r w:rsidR="00446508">
        <w:rPr>
          <w:rFonts w:ascii="Arial" w:eastAsia="Arial" w:hAnsi="Arial" w:cs="Arial"/>
          <w:sz w:val="22"/>
          <w:szCs w:val="22"/>
        </w:rPr>
        <w:t>6</w:t>
      </w:r>
      <w:r w:rsidR="00AE280A">
        <w:rPr>
          <w:rFonts w:ascii="Arial" w:eastAsia="Arial" w:hAnsi="Arial" w:cs="Arial"/>
          <w:sz w:val="22"/>
          <w:szCs w:val="22"/>
        </w:rPr>
        <w:t>:</w:t>
      </w:r>
      <w:r w:rsidR="00BD3561">
        <w:rPr>
          <w:rFonts w:ascii="Arial" w:eastAsia="Arial" w:hAnsi="Arial" w:cs="Arial"/>
          <w:sz w:val="22"/>
          <w:szCs w:val="22"/>
        </w:rPr>
        <w:t>45</w:t>
      </w:r>
      <w:r w:rsidR="00075C64">
        <w:rPr>
          <w:rFonts w:ascii="Arial" w:eastAsia="Arial" w:hAnsi="Arial" w:cs="Arial"/>
          <w:sz w:val="22"/>
          <w:szCs w:val="22"/>
        </w:rPr>
        <w:t xml:space="preserve"> P</w:t>
      </w:r>
      <w:r w:rsidR="00D710BB">
        <w:rPr>
          <w:rFonts w:ascii="Arial" w:eastAsia="Arial" w:hAnsi="Arial" w:cs="Arial"/>
          <w:sz w:val="22"/>
          <w:szCs w:val="22"/>
        </w:rPr>
        <w:t>M</w:t>
      </w:r>
      <w:r>
        <w:rPr>
          <w:rFonts w:ascii="Arial" w:eastAsia="Arial" w:hAnsi="Arial" w:cs="Arial"/>
          <w:sz w:val="22"/>
          <w:szCs w:val="22"/>
        </w:rPr>
        <w:t>.</w:t>
      </w:r>
    </w:p>
    <w:p w:rsidR="006C7FD3" w:rsidRDefault="006C7FD3">
      <w:pPr>
        <w:spacing w:before="10"/>
        <w:ind w:left="100"/>
        <w:rPr>
          <w:sz w:val="14"/>
          <w:szCs w:val="14"/>
        </w:rPr>
      </w:pPr>
    </w:p>
    <w:p w:rsidR="006C7FD3" w:rsidRDefault="006C7FD3">
      <w:pPr>
        <w:spacing w:line="200" w:lineRule="exact"/>
      </w:pPr>
    </w:p>
    <w:p w:rsidR="006C7FD3" w:rsidRDefault="006C7FD3">
      <w:pPr>
        <w:spacing w:line="200" w:lineRule="exact"/>
        <w:rPr>
          <w:rFonts w:ascii="Arial" w:eastAsia="Arial" w:hAnsi="Arial" w:cs="Arial"/>
          <w:sz w:val="22"/>
          <w:szCs w:val="22"/>
        </w:rPr>
      </w:pPr>
    </w:p>
    <w:p w:rsidR="0008409D" w:rsidRDefault="0008409D">
      <w:pPr>
        <w:spacing w:line="200" w:lineRule="exact"/>
        <w:rPr>
          <w:rFonts w:ascii="Arial" w:eastAsia="Arial" w:hAnsi="Arial" w:cs="Arial"/>
          <w:sz w:val="22"/>
          <w:szCs w:val="22"/>
        </w:rPr>
      </w:pPr>
    </w:p>
    <w:p w:rsidR="0008409D" w:rsidRDefault="0008409D">
      <w:pPr>
        <w:spacing w:line="200" w:lineRule="exact"/>
        <w:rPr>
          <w:rFonts w:ascii="Arial" w:eastAsia="Arial" w:hAnsi="Arial" w:cs="Arial"/>
          <w:sz w:val="22"/>
          <w:szCs w:val="22"/>
        </w:rPr>
      </w:pPr>
    </w:p>
    <w:p w:rsidR="0008409D" w:rsidRDefault="0008409D">
      <w:pPr>
        <w:spacing w:line="200" w:lineRule="exact"/>
        <w:rPr>
          <w:rFonts w:ascii="Arial" w:eastAsia="Arial" w:hAnsi="Arial" w:cs="Arial"/>
          <w:sz w:val="22"/>
          <w:szCs w:val="22"/>
        </w:rPr>
      </w:pPr>
    </w:p>
    <w:p w:rsidR="0008409D" w:rsidRDefault="0008409D">
      <w:pPr>
        <w:spacing w:line="200" w:lineRule="exact"/>
      </w:pPr>
    </w:p>
    <w:p w:rsidR="00075C64" w:rsidRDefault="0008409D">
      <w:pPr>
        <w:spacing w:line="200" w:lineRule="exact"/>
        <w:rPr>
          <w:rFonts w:ascii="Arial" w:hAnsi="Arial" w:cs="Arial"/>
          <w:sz w:val="22"/>
          <w:szCs w:val="22"/>
        </w:rPr>
      </w:pPr>
      <w:r>
        <w:rPr>
          <w:rFonts w:ascii="Arial" w:hAnsi="Arial" w:cs="Arial"/>
          <w:sz w:val="22"/>
          <w:szCs w:val="22"/>
        </w:rPr>
        <w:t>List of Documents:</w:t>
      </w:r>
    </w:p>
    <w:p w:rsidR="0008409D" w:rsidRDefault="0008409D">
      <w:pPr>
        <w:spacing w:line="200" w:lineRule="exact"/>
        <w:rPr>
          <w:rFonts w:ascii="Arial" w:hAnsi="Arial" w:cs="Arial"/>
          <w:sz w:val="22"/>
          <w:szCs w:val="22"/>
        </w:rPr>
      </w:pPr>
    </w:p>
    <w:p w:rsidR="0008409D" w:rsidRDefault="0008409D" w:rsidP="0008409D">
      <w:pPr>
        <w:pStyle w:val="ListParagraph"/>
        <w:numPr>
          <w:ilvl w:val="0"/>
          <w:numId w:val="4"/>
        </w:numPr>
        <w:spacing w:line="200" w:lineRule="exact"/>
        <w:rPr>
          <w:rFonts w:ascii="Arial" w:hAnsi="Arial" w:cs="Arial"/>
          <w:sz w:val="22"/>
          <w:szCs w:val="22"/>
        </w:rPr>
      </w:pPr>
      <w:r>
        <w:rPr>
          <w:rFonts w:ascii="Arial" w:hAnsi="Arial" w:cs="Arial"/>
          <w:sz w:val="22"/>
          <w:szCs w:val="22"/>
        </w:rPr>
        <w:t xml:space="preserve">Agenda </w:t>
      </w:r>
      <w:r w:rsidR="00A97365">
        <w:rPr>
          <w:rFonts w:ascii="Arial" w:hAnsi="Arial" w:cs="Arial"/>
          <w:sz w:val="22"/>
          <w:szCs w:val="22"/>
        </w:rPr>
        <w:t>May</w:t>
      </w:r>
      <w:r>
        <w:rPr>
          <w:rFonts w:ascii="Arial" w:hAnsi="Arial" w:cs="Arial"/>
          <w:sz w:val="22"/>
          <w:szCs w:val="22"/>
        </w:rPr>
        <w:t xml:space="preserve"> </w:t>
      </w:r>
      <w:r w:rsidR="00A97365">
        <w:rPr>
          <w:rFonts w:ascii="Arial" w:hAnsi="Arial" w:cs="Arial"/>
          <w:sz w:val="22"/>
          <w:szCs w:val="22"/>
        </w:rPr>
        <w:t>18</w:t>
      </w:r>
      <w:r>
        <w:rPr>
          <w:rFonts w:ascii="Arial" w:hAnsi="Arial" w:cs="Arial"/>
          <w:sz w:val="22"/>
          <w:szCs w:val="22"/>
        </w:rPr>
        <w:t>, 2022</w:t>
      </w:r>
    </w:p>
    <w:p w:rsidR="00567615" w:rsidRDefault="00567615" w:rsidP="00567615">
      <w:pPr>
        <w:pStyle w:val="ListParagraph"/>
        <w:spacing w:line="200" w:lineRule="exact"/>
        <w:rPr>
          <w:rFonts w:ascii="Arial" w:hAnsi="Arial" w:cs="Arial"/>
          <w:sz w:val="22"/>
          <w:szCs w:val="22"/>
        </w:rPr>
      </w:pPr>
    </w:p>
    <w:p w:rsidR="0008409D" w:rsidRDefault="00567615" w:rsidP="00567615">
      <w:pPr>
        <w:pStyle w:val="ListParagraph"/>
        <w:numPr>
          <w:ilvl w:val="0"/>
          <w:numId w:val="4"/>
        </w:numPr>
        <w:spacing w:line="200" w:lineRule="exact"/>
        <w:rPr>
          <w:rFonts w:ascii="Arial" w:hAnsi="Arial" w:cs="Arial"/>
          <w:sz w:val="22"/>
          <w:szCs w:val="22"/>
        </w:rPr>
      </w:pPr>
      <w:r w:rsidRPr="00567615">
        <w:rPr>
          <w:rFonts w:ascii="Arial" w:hAnsi="Arial" w:cs="Arial"/>
          <w:sz w:val="22"/>
          <w:szCs w:val="22"/>
        </w:rPr>
        <w:t xml:space="preserve">NTL </w:t>
      </w:r>
      <w:r w:rsidR="00A97365">
        <w:rPr>
          <w:rFonts w:ascii="Arial" w:hAnsi="Arial" w:cs="Arial"/>
          <w:sz w:val="22"/>
          <w:szCs w:val="22"/>
        </w:rPr>
        <w:t xml:space="preserve">Monthly Stats for </w:t>
      </w:r>
      <w:r w:rsidR="009F1142">
        <w:rPr>
          <w:rFonts w:ascii="Arial" w:hAnsi="Arial" w:cs="Arial"/>
          <w:sz w:val="22"/>
          <w:szCs w:val="22"/>
        </w:rPr>
        <w:t xml:space="preserve">March and </w:t>
      </w:r>
      <w:r w:rsidR="00A97365">
        <w:rPr>
          <w:rFonts w:ascii="Arial" w:hAnsi="Arial" w:cs="Arial"/>
          <w:sz w:val="22"/>
          <w:szCs w:val="22"/>
        </w:rPr>
        <w:t>April, 2022</w:t>
      </w:r>
    </w:p>
    <w:p w:rsidR="00567615" w:rsidRDefault="00567615" w:rsidP="00567615">
      <w:pPr>
        <w:pStyle w:val="ListParagraph"/>
        <w:spacing w:line="200" w:lineRule="exact"/>
        <w:rPr>
          <w:rFonts w:ascii="Arial" w:hAnsi="Arial" w:cs="Arial"/>
          <w:sz w:val="22"/>
          <w:szCs w:val="22"/>
        </w:rPr>
      </w:pPr>
    </w:p>
    <w:p w:rsidR="00A97365" w:rsidRDefault="00A97365" w:rsidP="00567615">
      <w:pPr>
        <w:pStyle w:val="ListParagraph"/>
        <w:numPr>
          <w:ilvl w:val="0"/>
          <w:numId w:val="4"/>
        </w:numPr>
        <w:spacing w:line="200" w:lineRule="exact"/>
        <w:rPr>
          <w:rFonts w:ascii="Arial" w:hAnsi="Arial" w:cs="Arial"/>
          <w:sz w:val="22"/>
          <w:szCs w:val="22"/>
        </w:rPr>
      </w:pPr>
      <w:r w:rsidRPr="00A97365">
        <w:rPr>
          <w:rFonts w:ascii="Arial" w:hAnsi="Arial" w:cs="Arial"/>
          <w:sz w:val="22"/>
          <w:szCs w:val="22"/>
        </w:rPr>
        <w:t xml:space="preserve">Draft Collections Development Policy, May 2022 </w:t>
      </w:r>
    </w:p>
    <w:p w:rsidR="00A97365" w:rsidRDefault="00A97365" w:rsidP="00A97365">
      <w:pPr>
        <w:pStyle w:val="ListParagraph"/>
        <w:spacing w:line="200" w:lineRule="exact"/>
        <w:rPr>
          <w:rFonts w:ascii="Arial" w:hAnsi="Arial" w:cs="Arial"/>
          <w:sz w:val="22"/>
          <w:szCs w:val="22"/>
        </w:rPr>
      </w:pPr>
    </w:p>
    <w:p w:rsidR="00567615" w:rsidRPr="00A97365" w:rsidRDefault="00A97365" w:rsidP="00567615">
      <w:pPr>
        <w:pStyle w:val="ListParagraph"/>
        <w:numPr>
          <w:ilvl w:val="0"/>
          <w:numId w:val="4"/>
        </w:numPr>
        <w:spacing w:line="200" w:lineRule="exact"/>
        <w:rPr>
          <w:rFonts w:ascii="Arial" w:hAnsi="Arial" w:cs="Arial"/>
          <w:sz w:val="22"/>
          <w:szCs w:val="22"/>
        </w:rPr>
      </w:pPr>
      <w:r>
        <w:rPr>
          <w:rFonts w:ascii="Arial" w:hAnsi="Arial" w:cs="Arial"/>
          <w:sz w:val="22"/>
          <w:szCs w:val="22"/>
        </w:rPr>
        <w:t xml:space="preserve">Draft </w:t>
      </w:r>
      <w:r w:rsidRPr="00A97365">
        <w:rPr>
          <w:rFonts w:ascii="Arial" w:hAnsi="Arial" w:cs="Arial"/>
          <w:sz w:val="22"/>
          <w:szCs w:val="22"/>
        </w:rPr>
        <w:t>Request for Reconsideration of Library Materials</w:t>
      </w:r>
    </w:p>
    <w:p w:rsidR="00A97365" w:rsidRDefault="00A97365" w:rsidP="00567615">
      <w:pPr>
        <w:pStyle w:val="ListParagraph"/>
        <w:spacing w:line="200" w:lineRule="exact"/>
        <w:rPr>
          <w:rFonts w:ascii="Arial" w:hAnsi="Arial" w:cs="Arial"/>
          <w:sz w:val="22"/>
          <w:szCs w:val="22"/>
        </w:rPr>
      </w:pPr>
    </w:p>
    <w:p w:rsidR="00567615" w:rsidRDefault="00A97365" w:rsidP="00567615">
      <w:pPr>
        <w:pStyle w:val="ListParagraph"/>
        <w:numPr>
          <w:ilvl w:val="0"/>
          <w:numId w:val="4"/>
        </w:numPr>
        <w:spacing w:line="200" w:lineRule="exact"/>
        <w:rPr>
          <w:rFonts w:ascii="Arial" w:hAnsi="Arial" w:cs="Arial"/>
          <w:sz w:val="22"/>
          <w:szCs w:val="22"/>
        </w:rPr>
      </w:pPr>
      <w:r>
        <w:rPr>
          <w:rFonts w:ascii="Arial" w:hAnsi="Arial" w:cs="Arial"/>
          <w:sz w:val="22"/>
          <w:szCs w:val="22"/>
        </w:rPr>
        <w:t>NTL Director Report, 5</w:t>
      </w:r>
      <w:r w:rsidR="00567615">
        <w:rPr>
          <w:rFonts w:ascii="Arial" w:hAnsi="Arial" w:cs="Arial"/>
          <w:sz w:val="22"/>
          <w:szCs w:val="22"/>
        </w:rPr>
        <w:t>.</w:t>
      </w:r>
      <w:r>
        <w:rPr>
          <w:rFonts w:ascii="Arial" w:hAnsi="Arial" w:cs="Arial"/>
          <w:sz w:val="22"/>
          <w:szCs w:val="22"/>
        </w:rPr>
        <w:t>18</w:t>
      </w:r>
      <w:r w:rsidR="00567615">
        <w:rPr>
          <w:rFonts w:ascii="Arial" w:hAnsi="Arial" w:cs="Arial"/>
          <w:sz w:val="22"/>
          <w:szCs w:val="22"/>
        </w:rPr>
        <w:t>.22</w:t>
      </w:r>
    </w:p>
    <w:p w:rsidR="00567615" w:rsidRDefault="00567615" w:rsidP="00567615">
      <w:pPr>
        <w:pStyle w:val="ListParagraph"/>
        <w:spacing w:line="200" w:lineRule="exact"/>
        <w:rPr>
          <w:rFonts w:ascii="Arial" w:hAnsi="Arial" w:cs="Arial"/>
          <w:sz w:val="22"/>
          <w:szCs w:val="22"/>
        </w:rPr>
      </w:pPr>
    </w:p>
    <w:p w:rsidR="00567615" w:rsidRDefault="009F1142" w:rsidP="00567615">
      <w:pPr>
        <w:pStyle w:val="ListParagraph"/>
        <w:numPr>
          <w:ilvl w:val="0"/>
          <w:numId w:val="4"/>
        </w:numPr>
        <w:spacing w:line="200" w:lineRule="exact"/>
        <w:rPr>
          <w:rFonts w:ascii="Arial" w:hAnsi="Arial" w:cs="Arial"/>
          <w:sz w:val="22"/>
          <w:szCs w:val="22"/>
        </w:rPr>
      </w:pPr>
      <w:r>
        <w:rPr>
          <w:rFonts w:ascii="Arial" w:hAnsi="Arial" w:cs="Arial"/>
          <w:sz w:val="22"/>
          <w:szCs w:val="22"/>
        </w:rPr>
        <w:t>FY22 Budget Summary (April 2022)</w:t>
      </w:r>
    </w:p>
    <w:p w:rsidR="009F1142" w:rsidRDefault="009F1142" w:rsidP="009F1142">
      <w:pPr>
        <w:pStyle w:val="ListParagraph"/>
        <w:spacing w:line="200" w:lineRule="exact"/>
        <w:rPr>
          <w:rFonts w:ascii="Arial" w:hAnsi="Arial" w:cs="Arial"/>
          <w:sz w:val="22"/>
          <w:szCs w:val="22"/>
        </w:rPr>
      </w:pPr>
    </w:p>
    <w:p w:rsidR="009F1142" w:rsidRDefault="009F1142" w:rsidP="00567615">
      <w:pPr>
        <w:pStyle w:val="ListParagraph"/>
        <w:numPr>
          <w:ilvl w:val="0"/>
          <w:numId w:val="4"/>
        </w:numPr>
        <w:spacing w:line="200" w:lineRule="exact"/>
        <w:rPr>
          <w:rFonts w:ascii="Arial" w:hAnsi="Arial" w:cs="Arial"/>
          <w:sz w:val="22"/>
          <w:szCs w:val="22"/>
        </w:rPr>
      </w:pPr>
      <w:r>
        <w:rPr>
          <w:rFonts w:ascii="Arial" w:hAnsi="Arial" w:cs="Arial"/>
          <w:sz w:val="22"/>
          <w:szCs w:val="22"/>
        </w:rPr>
        <w:t>NTL Gift and Memorial Funds Descriptions</w:t>
      </w:r>
    </w:p>
    <w:p w:rsidR="009F1142" w:rsidRPr="009F1142" w:rsidRDefault="009F1142" w:rsidP="009F1142">
      <w:pPr>
        <w:spacing w:line="200" w:lineRule="exact"/>
        <w:rPr>
          <w:rFonts w:ascii="Arial" w:hAnsi="Arial" w:cs="Arial"/>
          <w:sz w:val="22"/>
          <w:szCs w:val="22"/>
        </w:rPr>
      </w:pPr>
    </w:p>
    <w:p w:rsidR="009F1142" w:rsidRPr="009F1142" w:rsidRDefault="009F1142" w:rsidP="009F1142">
      <w:pPr>
        <w:spacing w:line="200" w:lineRule="exact"/>
        <w:rPr>
          <w:rFonts w:ascii="Arial" w:hAnsi="Arial" w:cs="Arial"/>
          <w:sz w:val="22"/>
          <w:szCs w:val="22"/>
        </w:rPr>
      </w:pPr>
    </w:p>
    <w:p w:rsidR="00567615" w:rsidRDefault="00567615" w:rsidP="00567615">
      <w:pPr>
        <w:pStyle w:val="ListParagraph"/>
        <w:spacing w:line="200" w:lineRule="exact"/>
        <w:rPr>
          <w:rFonts w:ascii="Arial" w:hAnsi="Arial" w:cs="Arial"/>
          <w:sz w:val="22"/>
          <w:szCs w:val="22"/>
        </w:rPr>
      </w:pPr>
    </w:p>
    <w:p w:rsidR="00567615" w:rsidRDefault="00567615" w:rsidP="00567615">
      <w:pPr>
        <w:pStyle w:val="ListParagraph"/>
        <w:spacing w:line="200" w:lineRule="exact"/>
        <w:rPr>
          <w:rFonts w:ascii="Arial" w:hAnsi="Arial" w:cs="Arial"/>
          <w:sz w:val="22"/>
          <w:szCs w:val="22"/>
        </w:rPr>
      </w:pPr>
    </w:p>
    <w:p w:rsidR="00567615" w:rsidRPr="00567615" w:rsidRDefault="00567615" w:rsidP="00567615">
      <w:pPr>
        <w:spacing w:line="200" w:lineRule="exact"/>
        <w:rPr>
          <w:rFonts w:ascii="Arial" w:hAnsi="Arial" w:cs="Arial"/>
          <w:sz w:val="22"/>
          <w:szCs w:val="22"/>
        </w:rPr>
      </w:pPr>
    </w:p>
    <w:p w:rsidR="0008409D" w:rsidRDefault="0008409D" w:rsidP="00446508">
      <w:pPr>
        <w:spacing w:line="200" w:lineRule="exact"/>
        <w:rPr>
          <w:rFonts w:ascii="Arial" w:eastAsia="Arial" w:hAnsi="Arial" w:cs="Arial"/>
          <w:sz w:val="22"/>
          <w:szCs w:val="22"/>
        </w:rPr>
      </w:pPr>
    </w:p>
    <w:p w:rsidR="0008409D" w:rsidRDefault="0008409D" w:rsidP="00446508">
      <w:pPr>
        <w:spacing w:line="200" w:lineRule="exact"/>
        <w:rPr>
          <w:rFonts w:ascii="Arial" w:eastAsia="Arial" w:hAnsi="Arial" w:cs="Arial"/>
          <w:sz w:val="22"/>
          <w:szCs w:val="22"/>
        </w:rPr>
      </w:pPr>
    </w:p>
    <w:p w:rsidR="006C7FD3" w:rsidRDefault="00902994" w:rsidP="00446508">
      <w:pPr>
        <w:spacing w:line="200" w:lineRule="exact"/>
        <w:rPr>
          <w:rFonts w:ascii="Arial" w:eastAsia="Arial" w:hAnsi="Arial" w:cs="Arial"/>
          <w:sz w:val="22"/>
          <w:szCs w:val="22"/>
        </w:rPr>
      </w:pPr>
      <w:r>
        <w:rPr>
          <w:rFonts w:ascii="Arial" w:eastAsia="Arial" w:hAnsi="Arial" w:cs="Arial"/>
          <w:sz w:val="22"/>
          <w:szCs w:val="22"/>
        </w:rPr>
        <w:t xml:space="preserve">Respectfully, </w:t>
      </w:r>
    </w:p>
    <w:p w:rsidR="006C7FD3" w:rsidRDefault="006C7FD3">
      <w:pPr>
        <w:ind w:left="101" w:right="8208"/>
        <w:rPr>
          <w:rFonts w:ascii="Arial" w:eastAsia="Arial" w:hAnsi="Arial" w:cs="Arial"/>
          <w:sz w:val="22"/>
          <w:szCs w:val="22"/>
        </w:rPr>
      </w:pPr>
    </w:p>
    <w:p w:rsidR="00054D4E" w:rsidRDefault="00054D4E">
      <w:pPr>
        <w:ind w:left="101" w:right="8208"/>
        <w:rPr>
          <w:rFonts w:ascii="Arial" w:eastAsia="Arial" w:hAnsi="Arial" w:cs="Arial"/>
          <w:sz w:val="22"/>
          <w:szCs w:val="22"/>
        </w:rPr>
      </w:pPr>
    </w:p>
    <w:p w:rsidR="006C7FD3" w:rsidRDefault="00902994">
      <w:pPr>
        <w:ind w:left="101" w:right="8208"/>
        <w:rPr>
          <w:rFonts w:ascii="Arial" w:eastAsia="Arial" w:hAnsi="Arial" w:cs="Arial"/>
          <w:sz w:val="22"/>
          <w:szCs w:val="22"/>
        </w:rPr>
      </w:pPr>
      <w:r>
        <w:rPr>
          <w:rFonts w:ascii="Arial" w:eastAsia="Arial" w:hAnsi="Arial" w:cs="Arial"/>
          <w:sz w:val="22"/>
          <w:szCs w:val="22"/>
        </w:rPr>
        <w:t>Dick Ravin</w:t>
      </w:r>
    </w:p>
    <w:p w:rsidR="006C7FD3" w:rsidRDefault="009F1142" w:rsidP="00B01C6A">
      <w:pPr>
        <w:ind w:left="101" w:right="8208"/>
        <w:rPr>
          <w:rFonts w:ascii="Arial" w:eastAsia="Arial" w:hAnsi="Arial" w:cs="Arial"/>
          <w:sz w:val="22"/>
          <w:szCs w:val="22"/>
        </w:rPr>
      </w:pPr>
      <w:r>
        <w:rPr>
          <w:rFonts w:ascii="Arial" w:eastAsia="Arial" w:hAnsi="Arial" w:cs="Arial"/>
          <w:sz w:val="22"/>
          <w:szCs w:val="22"/>
        </w:rPr>
        <w:t>Secretary</w:t>
      </w:r>
      <w:bookmarkStart w:id="0" w:name="_GoBack"/>
      <w:bookmarkEnd w:id="0"/>
    </w:p>
    <w:p w:rsidR="006C7FD3" w:rsidRDefault="006C7FD3">
      <w:pPr>
        <w:sectPr w:rsidR="006C7FD3">
          <w:footerReference w:type="default" r:id="rId8"/>
          <w:type w:val="continuous"/>
          <w:pgSz w:w="12240" w:h="15840"/>
          <w:pgMar w:top="1134" w:right="1134" w:bottom="1134" w:left="1134" w:header="720" w:footer="720" w:gutter="0"/>
          <w:cols w:space="720"/>
        </w:sectPr>
      </w:pPr>
    </w:p>
    <w:p w:rsidR="00902994" w:rsidRDefault="00902994"/>
    <w:sectPr w:rsidR="00902994">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70" w:rsidRDefault="00AB3C70" w:rsidP="00567615">
      <w:r>
        <w:separator/>
      </w:r>
    </w:p>
  </w:endnote>
  <w:endnote w:type="continuationSeparator" w:id="0">
    <w:p w:rsidR="00AB3C70" w:rsidRDefault="00AB3C70" w:rsidP="005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42682"/>
      <w:docPartObj>
        <w:docPartGallery w:val="Page Numbers (Bottom of Page)"/>
        <w:docPartUnique/>
      </w:docPartObj>
    </w:sdtPr>
    <w:sdtEndPr>
      <w:rPr>
        <w:noProof/>
      </w:rPr>
    </w:sdtEndPr>
    <w:sdtContent>
      <w:p w:rsidR="00567615" w:rsidRDefault="00567615">
        <w:pPr>
          <w:pStyle w:val="Footer"/>
          <w:jc w:val="right"/>
        </w:pPr>
        <w:r>
          <w:fldChar w:fldCharType="begin"/>
        </w:r>
        <w:r>
          <w:instrText xml:space="preserve"> PAGE   \* MERGEFORMAT </w:instrText>
        </w:r>
        <w:r>
          <w:fldChar w:fldCharType="separate"/>
        </w:r>
        <w:r w:rsidR="009F1142">
          <w:rPr>
            <w:noProof/>
          </w:rPr>
          <w:t>1</w:t>
        </w:r>
        <w:r>
          <w:rPr>
            <w:noProof/>
          </w:rPr>
          <w:fldChar w:fldCharType="end"/>
        </w:r>
      </w:p>
    </w:sdtContent>
  </w:sdt>
  <w:p w:rsidR="00567615" w:rsidRDefault="00567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70" w:rsidRDefault="00AB3C70" w:rsidP="00567615">
      <w:r>
        <w:separator/>
      </w:r>
    </w:p>
  </w:footnote>
  <w:footnote w:type="continuationSeparator" w:id="0">
    <w:p w:rsidR="00AB3C70" w:rsidRDefault="00AB3C70" w:rsidP="00567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2.%3."/>
      <w:lvlJc w:val="left"/>
      <w:pPr>
        <w:tabs>
          <w:tab w:val="num" w:pos="2160"/>
        </w:tabs>
        <w:ind w:left="2160" w:hanging="720"/>
      </w:pPr>
    </w:lvl>
    <w:lvl w:ilvl="3">
      <w:start w:val="1"/>
      <w:numFmt w:val="decimal"/>
      <w:pStyle w:val="Heading4"/>
      <w:lvlText w:val="%2.%3.%4."/>
      <w:lvlJc w:val="left"/>
      <w:pPr>
        <w:tabs>
          <w:tab w:val="num" w:pos="2880"/>
        </w:tabs>
        <w:ind w:left="2880" w:hanging="720"/>
      </w:pPr>
    </w:lvl>
    <w:lvl w:ilvl="4">
      <w:start w:val="1"/>
      <w:numFmt w:val="decimal"/>
      <w:pStyle w:val="Heading5"/>
      <w:lvlText w:val="%2.%3.%4.%5."/>
      <w:lvlJc w:val="left"/>
      <w:pPr>
        <w:tabs>
          <w:tab w:val="num" w:pos="3600"/>
        </w:tabs>
        <w:ind w:left="3600" w:hanging="720"/>
      </w:pPr>
    </w:lvl>
    <w:lvl w:ilvl="5">
      <w:start w:val="1"/>
      <w:numFmt w:val="decimal"/>
      <w:pStyle w:val="Heading6"/>
      <w:lvlText w:val="%2.%3.%4.%5.%6."/>
      <w:lvlJc w:val="left"/>
      <w:pPr>
        <w:tabs>
          <w:tab w:val="num" w:pos="4320"/>
        </w:tabs>
        <w:ind w:left="4320" w:hanging="720"/>
      </w:pPr>
    </w:lvl>
    <w:lvl w:ilvl="6">
      <w:start w:val="1"/>
      <w:numFmt w:val="decimal"/>
      <w:pStyle w:val="Heading7"/>
      <w:lvlText w:val="%2.%3.%4.%5.%6.%7."/>
      <w:lvlJc w:val="left"/>
      <w:pPr>
        <w:tabs>
          <w:tab w:val="num" w:pos="5040"/>
        </w:tabs>
        <w:ind w:left="5040" w:hanging="720"/>
      </w:pPr>
    </w:lvl>
    <w:lvl w:ilvl="7">
      <w:start w:val="1"/>
      <w:numFmt w:val="decimal"/>
      <w:pStyle w:val="Heading8"/>
      <w:lvlText w:val="%2.%3.%4.%5.%6.%7.%8."/>
      <w:lvlJc w:val="left"/>
      <w:pPr>
        <w:tabs>
          <w:tab w:val="num" w:pos="5760"/>
        </w:tabs>
        <w:ind w:left="5760" w:hanging="720"/>
      </w:pPr>
    </w:lvl>
    <w:lvl w:ilvl="8">
      <w:start w:val="1"/>
      <w:numFmt w:val="decimal"/>
      <w:pStyle w:val="Heading9"/>
      <w:lvlText w:val="%2.%3.%4.%5.%6.%7.%8.%9."/>
      <w:lvlJc w:val="left"/>
      <w:pPr>
        <w:tabs>
          <w:tab w:val="num" w:pos="6480"/>
        </w:tabs>
        <w:ind w:left="6480" w:hanging="720"/>
      </w:pPr>
    </w:lvl>
  </w:abstractNum>
  <w:abstractNum w:abstractNumId="1">
    <w:nsid w:val="0EC54385"/>
    <w:multiLevelType w:val="hybridMultilevel"/>
    <w:tmpl w:val="25F6A1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61856F9"/>
    <w:multiLevelType w:val="hybridMultilevel"/>
    <w:tmpl w:val="988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C5A61"/>
    <w:multiLevelType w:val="hybridMultilevel"/>
    <w:tmpl w:val="F6D62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6"/>
    <w:rsid w:val="00054D4E"/>
    <w:rsid w:val="00075C64"/>
    <w:rsid w:val="0008409D"/>
    <w:rsid w:val="00166670"/>
    <w:rsid w:val="002D64D4"/>
    <w:rsid w:val="00384D4E"/>
    <w:rsid w:val="00446508"/>
    <w:rsid w:val="00466DBA"/>
    <w:rsid w:val="004F5420"/>
    <w:rsid w:val="00565F1E"/>
    <w:rsid w:val="00567615"/>
    <w:rsid w:val="005A1D86"/>
    <w:rsid w:val="005B4920"/>
    <w:rsid w:val="006044BE"/>
    <w:rsid w:val="00686F50"/>
    <w:rsid w:val="006C7FD3"/>
    <w:rsid w:val="00702E2D"/>
    <w:rsid w:val="00751A32"/>
    <w:rsid w:val="007B1C16"/>
    <w:rsid w:val="0080281D"/>
    <w:rsid w:val="0083498D"/>
    <w:rsid w:val="00862495"/>
    <w:rsid w:val="00893004"/>
    <w:rsid w:val="00902994"/>
    <w:rsid w:val="00973134"/>
    <w:rsid w:val="009775D6"/>
    <w:rsid w:val="009B1377"/>
    <w:rsid w:val="009F1142"/>
    <w:rsid w:val="00A50E69"/>
    <w:rsid w:val="00A97365"/>
    <w:rsid w:val="00AB3C70"/>
    <w:rsid w:val="00AC65CA"/>
    <w:rsid w:val="00AE280A"/>
    <w:rsid w:val="00B00E0D"/>
    <w:rsid w:val="00B01C6A"/>
    <w:rsid w:val="00B92741"/>
    <w:rsid w:val="00BD3561"/>
    <w:rsid w:val="00CC4435"/>
    <w:rsid w:val="00D7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BodyText"/>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BodyText"/>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BodyText"/>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BodyText"/>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paragraph" w:styleId="Heading7">
    <w:name w:val="heading 7"/>
    <w:basedOn w:val="Normal"/>
    <w:next w:val="BodyText"/>
    <w:qFormat/>
    <w:pPr>
      <w:numPr>
        <w:ilvl w:val="6"/>
        <w:numId w:val="1"/>
      </w:numPr>
      <w:spacing w:before="240" w:after="60"/>
      <w:outlineLvl w:val="6"/>
    </w:pPr>
    <w:rPr>
      <w:rFonts w:ascii="Calibri" w:hAnsi="Calibri"/>
      <w:sz w:val="24"/>
      <w:szCs w:val="24"/>
    </w:rPr>
  </w:style>
  <w:style w:type="paragraph" w:styleId="Heading8">
    <w:name w:val="heading 8"/>
    <w:basedOn w:val="Normal"/>
    <w:next w:val="BodyText"/>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BodyText"/>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kern w:val="1"/>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rFonts w:ascii="Calibri" w:hAnsi="Calibri"/>
      <w:b/>
      <w:bCs/>
      <w:sz w:val="28"/>
      <w:szCs w:val="28"/>
    </w:rPr>
  </w:style>
  <w:style w:type="character" w:customStyle="1" w:styleId="Heading5Char">
    <w:name w:val="Heading 5 Char"/>
    <w:basedOn w:val="DefaultParagraphFont"/>
    <w:rPr>
      <w:rFonts w:ascii="Calibri" w:hAnsi="Calibri"/>
      <w:b/>
      <w:bCs/>
      <w:i/>
      <w:iCs/>
      <w:sz w:val="26"/>
      <w:szCs w:val="26"/>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rFonts w:ascii="Calibri" w:hAnsi="Calibri"/>
      <w:sz w:val="24"/>
      <w:szCs w:val="24"/>
    </w:rPr>
  </w:style>
  <w:style w:type="character" w:customStyle="1" w:styleId="Heading8Char">
    <w:name w:val="Heading 8 Char"/>
    <w:basedOn w:val="DefaultParagraphFont"/>
    <w:rPr>
      <w:rFonts w:ascii="Calibri" w:hAnsi="Calibri"/>
      <w:i/>
      <w:iCs/>
      <w:sz w:val="24"/>
      <w:szCs w:val="24"/>
    </w:rPr>
  </w:style>
  <w:style w:type="character" w:customStyle="1" w:styleId="Heading9Char">
    <w:name w:val="Heading 9 Char"/>
    <w:basedOn w:val="DefaultParagraphFont"/>
    <w:rPr>
      <w:rFonts w:ascii="Cambria" w:hAnsi="Cambria"/>
      <w:sz w:val="22"/>
      <w:szCs w:val="22"/>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link w:val="BalloonTextChar"/>
    <w:uiPriority w:val="99"/>
    <w:semiHidden/>
    <w:unhideWhenUsed/>
    <w:rsid w:val="00B01C6A"/>
    <w:rPr>
      <w:rFonts w:ascii="Tahoma" w:hAnsi="Tahoma" w:cs="Tahoma"/>
      <w:sz w:val="16"/>
      <w:szCs w:val="16"/>
    </w:rPr>
  </w:style>
  <w:style w:type="character" w:customStyle="1" w:styleId="BalloonTextChar">
    <w:name w:val="Balloon Text Char"/>
    <w:basedOn w:val="DefaultParagraphFont"/>
    <w:link w:val="BalloonText"/>
    <w:uiPriority w:val="99"/>
    <w:semiHidden/>
    <w:rsid w:val="00B01C6A"/>
    <w:rPr>
      <w:rFonts w:ascii="Tahoma" w:hAnsi="Tahoma" w:cs="Tahoma"/>
      <w:sz w:val="16"/>
      <w:szCs w:val="16"/>
      <w:lang w:eastAsia="ar-SA"/>
    </w:rPr>
  </w:style>
  <w:style w:type="paragraph" w:styleId="ListParagraph">
    <w:name w:val="List Paragraph"/>
    <w:basedOn w:val="Normal"/>
    <w:uiPriority w:val="34"/>
    <w:qFormat/>
    <w:rsid w:val="00D710BB"/>
    <w:pPr>
      <w:ind w:left="720"/>
      <w:contextualSpacing/>
    </w:pPr>
  </w:style>
  <w:style w:type="paragraph" w:styleId="Header">
    <w:name w:val="header"/>
    <w:basedOn w:val="Normal"/>
    <w:link w:val="HeaderChar"/>
    <w:uiPriority w:val="99"/>
    <w:unhideWhenUsed/>
    <w:rsid w:val="00567615"/>
    <w:pPr>
      <w:tabs>
        <w:tab w:val="center" w:pos="4680"/>
        <w:tab w:val="right" w:pos="9360"/>
      </w:tabs>
    </w:pPr>
  </w:style>
  <w:style w:type="character" w:customStyle="1" w:styleId="HeaderChar">
    <w:name w:val="Header Char"/>
    <w:basedOn w:val="DefaultParagraphFont"/>
    <w:link w:val="Header"/>
    <w:uiPriority w:val="99"/>
    <w:rsid w:val="00567615"/>
    <w:rPr>
      <w:lang w:eastAsia="ar-SA"/>
    </w:rPr>
  </w:style>
  <w:style w:type="paragraph" w:styleId="Footer">
    <w:name w:val="footer"/>
    <w:basedOn w:val="Normal"/>
    <w:link w:val="FooterChar"/>
    <w:uiPriority w:val="99"/>
    <w:unhideWhenUsed/>
    <w:rsid w:val="00567615"/>
    <w:pPr>
      <w:tabs>
        <w:tab w:val="center" w:pos="4680"/>
        <w:tab w:val="right" w:pos="9360"/>
      </w:tabs>
    </w:pPr>
  </w:style>
  <w:style w:type="character" w:customStyle="1" w:styleId="FooterChar">
    <w:name w:val="Footer Char"/>
    <w:basedOn w:val="DefaultParagraphFont"/>
    <w:link w:val="Footer"/>
    <w:uiPriority w:val="99"/>
    <w:rsid w:val="0056761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BodyText"/>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BodyText"/>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BodyText"/>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BodyText"/>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paragraph" w:styleId="Heading7">
    <w:name w:val="heading 7"/>
    <w:basedOn w:val="Normal"/>
    <w:next w:val="BodyText"/>
    <w:qFormat/>
    <w:pPr>
      <w:numPr>
        <w:ilvl w:val="6"/>
        <w:numId w:val="1"/>
      </w:numPr>
      <w:spacing w:before="240" w:after="60"/>
      <w:outlineLvl w:val="6"/>
    </w:pPr>
    <w:rPr>
      <w:rFonts w:ascii="Calibri" w:hAnsi="Calibri"/>
      <w:sz w:val="24"/>
      <w:szCs w:val="24"/>
    </w:rPr>
  </w:style>
  <w:style w:type="paragraph" w:styleId="Heading8">
    <w:name w:val="heading 8"/>
    <w:basedOn w:val="Normal"/>
    <w:next w:val="BodyText"/>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BodyText"/>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b/>
      <w:bCs/>
      <w:kern w:val="1"/>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rFonts w:ascii="Calibri" w:hAnsi="Calibri"/>
      <w:b/>
      <w:bCs/>
      <w:sz w:val="28"/>
      <w:szCs w:val="28"/>
    </w:rPr>
  </w:style>
  <w:style w:type="character" w:customStyle="1" w:styleId="Heading5Char">
    <w:name w:val="Heading 5 Char"/>
    <w:basedOn w:val="DefaultParagraphFont"/>
    <w:rPr>
      <w:rFonts w:ascii="Calibri" w:hAnsi="Calibri"/>
      <w:b/>
      <w:bCs/>
      <w:i/>
      <w:iCs/>
      <w:sz w:val="26"/>
      <w:szCs w:val="26"/>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rFonts w:ascii="Calibri" w:hAnsi="Calibri"/>
      <w:sz w:val="24"/>
      <w:szCs w:val="24"/>
    </w:rPr>
  </w:style>
  <w:style w:type="character" w:customStyle="1" w:styleId="Heading8Char">
    <w:name w:val="Heading 8 Char"/>
    <w:basedOn w:val="DefaultParagraphFont"/>
    <w:rPr>
      <w:rFonts w:ascii="Calibri" w:hAnsi="Calibri"/>
      <w:i/>
      <w:iCs/>
      <w:sz w:val="24"/>
      <w:szCs w:val="24"/>
    </w:rPr>
  </w:style>
  <w:style w:type="character" w:customStyle="1" w:styleId="Heading9Char">
    <w:name w:val="Heading 9 Char"/>
    <w:basedOn w:val="DefaultParagraphFont"/>
    <w:rPr>
      <w:rFonts w:ascii="Cambria" w:hAnsi="Cambria"/>
      <w:sz w:val="22"/>
      <w:szCs w:val="22"/>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link w:val="BalloonTextChar"/>
    <w:uiPriority w:val="99"/>
    <w:semiHidden/>
    <w:unhideWhenUsed/>
    <w:rsid w:val="00B01C6A"/>
    <w:rPr>
      <w:rFonts w:ascii="Tahoma" w:hAnsi="Tahoma" w:cs="Tahoma"/>
      <w:sz w:val="16"/>
      <w:szCs w:val="16"/>
    </w:rPr>
  </w:style>
  <w:style w:type="character" w:customStyle="1" w:styleId="BalloonTextChar">
    <w:name w:val="Balloon Text Char"/>
    <w:basedOn w:val="DefaultParagraphFont"/>
    <w:link w:val="BalloonText"/>
    <w:uiPriority w:val="99"/>
    <w:semiHidden/>
    <w:rsid w:val="00B01C6A"/>
    <w:rPr>
      <w:rFonts w:ascii="Tahoma" w:hAnsi="Tahoma" w:cs="Tahoma"/>
      <w:sz w:val="16"/>
      <w:szCs w:val="16"/>
      <w:lang w:eastAsia="ar-SA"/>
    </w:rPr>
  </w:style>
  <w:style w:type="paragraph" w:styleId="ListParagraph">
    <w:name w:val="List Paragraph"/>
    <w:basedOn w:val="Normal"/>
    <w:uiPriority w:val="34"/>
    <w:qFormat/>
    <w:rsid w:val="00D710BB"/>
    <w:pPr>
      <w:ind w:left="720"/>
      <w:contextualSpacing/>
    </w:pPr>
  </w:style>
  <w:style w:type="paragraph" w:styleId="Header">
    <w:name w:val="header"/>
    <w:basedOn w:val="Normal"/>
    <w:link w:val="HeaderChar"/>
    <w:uiPriority w:val="99"/>
    <w:unhideWhenUsed/>
    <w:rsid w:val="00567615"/>
    <w:pPr>
      <w:tabs>
        <w:tab w:val="center" w:pos="4680"/>
        <w:tab w:val="right" w:pos="9360"/>
      </w:tabs>
    </w:pPr>
  </w:style>
  <w:style w:type="character" w:customStyle="1" w:styleId="HeaderChar">
    <w:name w:val="Header Char"/>
    <w:basedOn w:val="DefaultParagraphFont"/>
    <w:link w:val="Header"/>
    <w:uiPriority w:val="99"/>
    <w:rsid w:val="00567615"/>
    <w:rPr>
      <w:lang w:eastAsia="ar-SA"/>
    </w:rPr>
  </w:style>
  <w:style w:type="paragraph" w:styleId="Footer">
    <w:name w:val="footer"/>
    <w:basedOn w:val="Normal"/>
    <w:link w:val="FooterChar"/>
    <w:uiPriority w:val="99"/>
    <w:unhideWhenUsed/>
    <w:rsid w:val="00567615"/>
    <w:pPr>
      <w:tabs>
        <w:tab w:val="center" w:pos="4680"/>
        <w:tab w:val="right" w:pos="9360"/>
      </w:tabs>
    </w:pPr>
  </w:style>
  <w:style w:type="character" w:customStyle="1" w:styleId="FooterChar">
    <w:name w:val="Footer Char"/>
    <w:basedOn w:val="DefaultParagraphFont"/>
    <w:link w:val="Footer"/>
    <w:uiPriority w:val="99"/>
    <w:rsid w:val="005676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DR-PC</dc:creator>
  <cp:lastModifiedBy>Windows User</cp:lastModifiedBy>
  <cp:revision>3</cp:revision>
  <cp:lastPrinted>2019-11-14T15:26:00Z</cp:lastPrinted>
  <dcterms:created xsi:type="dcterms:W3CDTF">2022-05-19T19:17:00Z</dcterms:created>
  <dcterms:modified xsi:type="dcterms:W3CDTF">2022-05-19T19:23:00Z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